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20" w:rsidRDefault="00D61EDF" w:rsidP="00D61ED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Wykaz nieruchomości stanowiącej własność Gminy Miasta Pionki przeznaczonej do  sprzedaży</w:t>
      </w:r>
    </w:p>
    <w:p w:rsidR="00654920" w:rsidRDefault="00654920">
      <w:pPr>
        <w:pStyle w:val="Standard"/>
        <w:jc w:val="center"/>
        <w:rPr>
          <w:b/>
          <w:bCs/>
          <w:sz w:val="26"/>
          <w:szCs w:val="26"/>
        </w:rPr>
      </w:pPr>
    </w:p>
    <w:p w:rsidR="00654920" w:rsidRDefault="00D61EDF">
      <w:pPr>
        <w:pStyle w:val="Standard"/>
        <w:jc w:val="both"/>
      </w:pPr>
      <w:r>
        <w:t>Na podstawie art. 35 ust. 1 i 2 ustawy z dnia 21 sierpnia 1997r. o gospodarce nieruchomościami (tj. Dz. U. z 2015r. Poz.1774 ze zm) oraz Zarządzenia Burmistrza Miasta Pionki nr 86/2016 z dnia 04.07.2016r., Burmistrz Miasta Pionki podaje do publicznej wiadomości wykaz nieruchomości przeznaczonej do sprzedaży, stanowiącej własność Gminy Miasta Pionki.</w:t>
      </w:r>
    </w:p>
    <w:p w:rsidR="00654920" w:rsidRDefault="00654920">
      <w:pPr>
        <w:pStyle w:val="Standard"/>
        <w:jc w:val="both"/>
      </w:pPr>
    </w:p>
    <w:tbl>
      <w:tblPr>
        <w:tblW w:w="15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1140"/>
        <w:gridCol w:w="1260"/>
        <w:gridCol w:w="5245"/>
        <w:gridCol w:w="2306"/>
        <w:gridCol w:w="1745"/>
        <w:gridCol w:w="2072"/>
      </w:tblGrid>
      <w:tr w:rsidR="00654920" w:rsidTr="00301D53"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Położenie nieruchomości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działki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Pow. działki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 nieruchomości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Przeznaczenie nieruchomości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Wartość/</w:t>
            </w:r>
            <w:r w:rsidRPr="00D61EDF">
              <w:rPr>
                <w:b/>
                <w:sz w:val="21"/>
                <w:szCs w:val="21"/>
              </w:rPr>
              <w:t>Cena nieruchomości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Informacje dodatkowe</w:t>
            </w:r>
          </w:p>
        </w:tc>
      </w:tr>
      <w:tr w:rsidR="00654920" w:rsidTr="00301D53"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Pionki                         ul. Zwoleńska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1905/4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0,5325 ha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EDF" w:rsidRDefault="00D61EDF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o nieregularnym kształcie, zabudowana  budynkiem portierni o konstrukcji murowanej, z dobudowaną częścią biurową oraz drewnianą wiatą. Budynki są w złym stanie technicznym. Działka ogrodzona, położona w sąsiedztwie zabudowy jednorodzinnej, w pobliżu stacji PKP i Urzędu Gminy. Dostęp do ul. Zwoleńskiej poprzez dz. nr 1905/1, na której w dniu sprzedaży zostanie ustanowiona</w:t>
            </w:r>
            <w:r w:rsidR="00301D53">
              <w:rPr>
                <w:sz w:val="22"/>
                <w:szCs w:val="22"/>
              </w:rPr>
              <w:t xml:space="preserve"> odpłatna</w:t>
            </w:r>
            <w:r>
              <w:rPr>
                <w:sz w:val="22"/>
                <w:szCs w:val="22"/>
              </w:rPr>
              <w:t xml:space="preserve"> służebność gruntowa.</w:t>
            </w:r>
          </w:p>
          <w:p w:rsidR="00D61EDF" w:rsidRDefault="00D61EDF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Uzbrojenie: działka posiada dostęp do sieci: energetycznej, wodociągowej, gazowej – w ul. Zwoleńskiej, oraz możliwość podłączenia się do kanalizacji sanitarnej po wykonaniu dwóch studni.</w:t>
            </w:r>
          </w:p>
          <w:p w:rsidR="00654920" w:rsidRDefault="00D61EDF">
            <w:pPr>
              <w:pStyle w:val="Standard"/>
              <w:tabs>
                <w:tab w:val="left" w:pos="720"/>
              </w:tabs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PrzPrzedmiotowa nieruchomość stanowi własność Gminy Miasta Pionki na podstawie KW nr RA2Z/00001075/0.</w:t>
            </w:r>
          </w:p>
        </w:tc>
        <w:tc>
          <w:tcPr>
            <w:tcW w:w="2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6549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S, KS, ZN tj: tereny składów i magazynów, tereny obsługi komunikacji samochodowej, tereny zieleni nieurządzonej z możliwością lokalizacji usług komercyjnych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EDF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217 000,00zł.</w:t>
            </w:r>
          </w:p>
          <w:p w:rsidR="00654920" w:rsidRDefault="00D61EDF">
            <w:pPr>
              <w:pStyle w:val="TableContents"/>
              <w:jc w:val="both"/>
              <w:rPr>
                <w:sz w:val="21"/>
                <w:szCs w:val="21"/>
              </w:rPr>
            </w:pPr>
            <w:r w:rsidRPr="00D61EDF">
              <w:rPr>
                <w:b/>
                <w:sz w:val="21"/>
                <w:szCs w:val="21"/>
              </w:rPr>
              <w:t>220 000,00zł</w:t>
            </w:r>
            <w:r>
              <w:rPr>
                <w:sz w:val="21"/>
                <w:szCs w:val="21"/>
              </w:rPr>
              <w:t>.</w:t>
            </w:r>
          </w:p>
          <w:p w:rsidR="00654920" w:rsidRDefault="00D61EDF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zwol. Z VAT na podst. art. 43 ust. 1 pkt. 10 ustawy o podatku od towarów i usług)</w:t>
            </w:r>
            <w:r w:rsidR="00301D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920" w:rsidRDefault="00D61EDF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Nabywca ponosi koszty notarialne</w:t>
            </w:r>
            <w:r w:rsidR="00301D53">
              <w:rPr>
                <w:sz w:val="21"/>
                <w:szCs w:val="21"/>
              </w:rPr>
              <w:t xml:space="preserve">. </w:t>
            </w:r>
          </w:p>
          <w:p w:rsidR="00654920" w:rsidRDefault="00301D53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ceny nabycia należy doliczyć należność z tytułu ustanowienia służebności przejścia i przejazdu w kwocie 10 600,00zł.+23% VAT.</w:t>
            </w: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  <w:p w:rsidR="00654920" w:rsidRDefault="00654920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1"/>
                <w:szCs w:val="21"/>
              </w:rPr>
            </w:pPr>
          </w:p>
        </w:tc>
      </w:tr>
    </w:tbl>
    <w:p w:rsidR="00654920" w:rsidRDefault="00654920">
      <w:pPr>
        <w:pStyle w:val="Standard"/>
        <w:jc w:val="both"/>
      </w:pPr>
    </w:p>
    <w:p w:rsidR="00654920" w:rsidRDefault="00654920">
      <w:pPr>
        <w:pStyle w:val="Standard"/>
        <w:jc w:val="both"/>
      </w:pPr>
    </w:p>
    <w:p w:rsidR="00654920" w:rsidRDefault="00D61EDF">
      <w:pPr>
        <w:pStyle w:val="Standard"/>
        <w:jc w:val="both"/>
      </w:pPr>
      <w:r>
        <w:t xml:space="preserve">Wykaz niniejszy podaje się do publicznej wiadomości na okres 21 dni tj. od dnia </w:t>
      </w:r>
      <w:r>
        <w:rPr>
          <w:b/>
          <w:bCs/>
        </w:rPr>
        <w:t>30.09.2016r.  do dnia  20.10.2016r.</w:t>
      </w:r>
      <w:r>
        <w:t xml:space="preserve">włącznie poprzez wywieszenie na tablicy ogłoszeń w Urzędzie Miasta Pionki oraz zamieszczenie na stronie internetowej www. </w:t>
      </w:r>
      <w:r>
        <w:rPr>
          <w:u w:val="single"/>
        </w:rPr>
        <w:t>bip.pionki.pl.</w:t>
      </w:r>
    </w:p>
    <w:p w:rsidR="00654920" w:rsidRDefault="00654920">
      <w:pPr>
        <w:pStyle w:val="Standard"/>
        <w:jc w:val="both"/>
      </w:pPr>
    </w:p>
    <w:p w:rsidR="00654920" w:rsidRDefault="00D61EDF">
      <w:pPr>
        <w:pStyle w:val="Standard"/>
        <w:jc w:val="both"/>
      </w:pPr>
      <w: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654920" w:rsidRDefault="00D61EDF">
      <w:pPr>
        <w:pStyle w:val="Standard"/>
        <w:jc w:val="both"/>
      </w:pPr>
      <w:r>
        <w:t>Szczegółowe informacje na temat nieruchomości można uzyskać w siedzibie Urzędu Miasta Pionki ul. Jana Pawła II nr 15 lub telefonicznie 0 48 341 42 16</w:t>
      </w:r>
    </w:p>
    <w:p w:rsidR="00654920" w:rsidRDefault="00654920">
      <w:pPr>
        <w:pStyle w:val="Standard"/>
        <w:jc w:val="both"/>
      </w:pPr>
    </w:p>
    <w:p w:rsidR="00654920" w:rsidRDefault="00654920">
      <w:pPr>
        <w:pStyle w:val="Standard"/>
        <w:jc w:val="both"/>
      </w:pPr>
    </w:p>
    <w:p w:rsidR="00654920" w:rsidRDefault="00D61ED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PIONKI</w:t>
      </w:r>
    </w:p>
    <w:p w:rsidR="00654920" w:rsidRDefault="00D61EDF">
      <w:pPr>
        <w:pStyle w:val="Standard"/>
        <w:jc w:val="both"/>
      </w:pPr>
      <w:r>
        <w:t>Pionki, dnia 29.09.2016r.</w:t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</w:r>
      <w:r w:rsidR="00301D53">
        <w:tab/>
        <w:t>/-/ Romuald Zawodnik</w:t>
      </w:r>
      <w:bookmarkStart w:id="0" w:name="_GoBack"/>
      <w:bookmarkEnd w:id="0"/>
    </w:p>
    <w:sectPr w:rsidR="00654920" w:rsidSect="00D61EDF">
      <w:pgSz w:w="16838" w:h="11906" w:orient="landscape"/>
      <w:pgMar w:top="907" w:right="794" w:bottom="851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DF" w:rsidRDefault="00D61EDF">
      <w:r>
        <w:separator/>
      </w:r>
    </w:p>
  </w:endnote>
  <w:endnote w:type="continuationSeparator" w:id="0">
    <w:p w:rsidR="00D61EDF" w:rsidRDefault="00D6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DF" w:rsidRDefault="00D61EDF">
      <w:r>
        <w:rPr>
          <w:color w:val="000000"/>
        </w:rPr>
        <w:separator/>
      </w:r>
    </w:p>
  </w:footnote>
  <w:footnote w:type="continuationSeparator" w:id="0">
    <w:p w:rsidR="00D61EDF" w:rsidRDefault="00D6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20"/>
    <w:rsid w:val="00301D53"/>
    <w:rsid w:val="00654920"/>
    <w:rsid w:val="00C6543E"/>
    <w:rsid w:val="00D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000F6-20B4-4FF5-86B5-CEE0344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D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3</cp:revision>
  <cp:lastPrinted>2016-09-29T10:57:00Z</cp:lastPrinted>
  <dcterms:created xsi:type="dcterms:W3CDTF">2016-09-29T06:22:00Z</dcterms:created>
  <dcterms:modified xsi:type="dcterms:W3CDTF">2016-09-29T10:57:00Z</dcterms:modified>
</cp:coreProperties>
</file>